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D863" w14:textId="62B26EA9" w:rsidR="00E3377C" w:rsidRPr="0079150D" w:rsidRDefault="00E3377C" w:rsidP="00E3377C">
      <w:pPr>
        <w:jc w:val="center"/>
        <w:rPr>
          <w:rFonts w:ascii="ＭＳ Ｐ明朝" w:eastAsia="ＭＳ Ｐ明朝" w:hAnsi="ＭＳ Ｐ明朝"/>
          <w:sz w:val="28"/>
          <w:szCs w:val="28"/>
        </w:rPr>
      </w:pPr>
      <w:r w:rsidRPr="0079150D">
        <w:rPr>
          <w:rFonts w:ascii="ＭＳ Ｐ明朝" w:eastAsia="ＭＳ Ｐ明朝" w:hAnsi="ＭＳ Ｐ明朝"/>
          <w:sz w:val="28"/>
          <w:szCs w:val="28"/>
        </w:rPr>
        <w:t>募集要項</w:t>
      </w:r>
    </w:p>
    <w:p w14:paraId="0B8E00C2" w14:textId="77777777" w:rsidR="00E3377C" w:rsidRPr="0079150D" w:rsidRDefault="00E3377C">
      <w:pPr>
        <w:rPr>
          <w:rFonts w:ascii="ＭＳ Ｐ明朝" w:eastAsia="ＭＳ Ｐ明朝" w:hAnsi="ＭＳ Ｐ明朝"/>
          <w:sz w:val="22"/>
          <w:szCs w:val="22"/>
        </w:rPr>
      </w:pPr>
    </w:p>
    <w:p w14:paraId="1DB13964" w14:textId="3E9E32C7" w:rsidR="00E3377C" w:rsidRPr="0079150D" w:rsidRDefault="00E3377C">
      <w:pPr>
        <w:rPr>
          <w:rFonts w:ascii="ＭＳ Ｐ明朝" w:eastAsia="ＭＳ Ｐ明朝" w:hAnsi="ＭＳ Ｐ明朝"/>
          <w:sz w:val="22"/>
          <w:szCs w:val="22"/>
        </w:rPr>
      </w:pPr>
      <w:r w:rsidRPr="0079150D">
        <w:rPr>
          <w:rFonts w:ascii="ＭＳ Ｐ明朝" w:eastAsia="ＭＳ Ｐ明朝" w:hAnsi="ＭＳ Ｐ明朝" w:cs="ＭＳ 明朝" w:hint="eastAsia"/>
          <w:sz w:val="22"/>
          <w:szCs w:val="22"/>
        </w:rPr>
        <w:t>※</w:t>
      </w:r>
      <w:r w:rsidRPr="0079150D">
        <w:rPr>
          <w:rFonts w:ascii="ＭＳ Ｐ明朝" w:eastAsia="ＭＳ Ｐ明朝" w:hAnsi="ＭＳ Ｐ明朝"/>
          <w:sz w:val="22"/>
          <w:szCs w:val="22"/>
        </w:rPr>
        <w:t>本募集要項をすべてお読みいただき、ご同意いただいた方のみご応募ください。</w:t>
      </w:r>
    </w:p>
    <w:p w14:paraId="406BCD9E" w14:textId="77777777" w:rsidR="00E3377C" w:rsidRPr="0079150D" w:rsidRDefault="00E3377C">
      <w:pPr>
        <w:rPr>
          <w:rFonts w:ascii="ＭＳ Ｐ明朝" w:eastAsia="ＭＳ Ｐ明朝" w:hAnsi="ＭＳ Ｐ明朝"/>
          <w:sz w:val="22"/>
          <w:szCs w:val="22"/>
        </w:rPr>
      </w:pPr>
    </w:p>
    <w:p w14:paraId="013C9784" w14:textId="45EDFC6F" w:rsidR="00E3377C" w:rsidRPr="0079150D" w:rsidRDefault="00E3377C">
      <w:pPr>
        <w:rPr>
          <w:rFonts w:ascii="ＭＳ Ｐ明朝" w:eastAsia="ＭＳ Ｐ明朝" w:hAnsi="ＭＳ Ｐ明朝"/>
          <w:sz w:val="22"/>
          <w:szCs w:val="22"/>
        </w:rPr>
      </w:pPr>
      <w:r w:rsidRPr="0079150D">
        <w:rPr>
          <w:rFonts w:ascii="ＭＳ Ｐ明朝" w:eastAsia="ＭＳ Ｐ明朝" w:hAnsi="ＭＳ Ｐ明朝"/>
          <w:sz w:val="22"/>
          <w:szCs w:val="22"/>
        </w:rPr>
        <w:t>〇</w:t>
      </w:r>
      <w:r w:rsidR="00B8707A" w:rsidRPr="0079150D">
        <w:rPr>
          <w:rFonts w:ascii="ＭＳ Ｐ明朝" w:eastAsia="ＭＳ Ｐ明朝" w:hAnsi="ＭＳ Ｐ明朝" w:hint="eastAsia"/>
          <w:sz w:val="22"/>
          <w:szCs w:val="22"/>
        </w:rPr>
        <w:t xml:space="preserve"> </w:t>
      </w:r>
      <w:r w:rsidRPr="0079150D">
        <w:rPr>
          <w:rFonts w:ascii="ＭＳ Ｐ明朝" w:eastAsia="ＭＳ Ｐ明朝" w:hAnsi="ＭＳ Ｐ明朝"/>
          <w:sz w:val="22"/>
          <w:szCs w:val="22"/>
        </w:rPr>
        <w:t>応募詳細について</w:t>
      </w:r>
    </w:p>
    <w:p w14:paraId="276FE928" w14:textId="2B638A69"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日本国の在住者に限ります。</w:t>
      </w:r>
    </w:p>
    <w:p w14:paraId="24AD1B60" w14:textId="161BB87F"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１８歳未満の方が応募した場合、最優秀賞への選出、賞金の授与などは保護者の同意が得られる方に限ります。</w:t>
      </w:r>
    </w:p>
    <w:p w14:paraId="5C14BFD3" w14:textId="77777777" w:rsidR="000236B0" w:rsidRPr="0079150D" w:rsidRDefault="00E3377C" w:rsidP="000236B0">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選考過程において、広島県社会保険労務士会内で会員投票を実施しますが、その際、デザイン等が会員に開示されますが、あらかじめご了承ください。</w:t>
      </w:r>
    </w:p>
    <w:p w14:paraId="11C003BB" w14:textId="01DED16C" w:rsidR="00E3377C" w:rsidRPr="0079150D" w:rsidRDefault="000236B0" w:rsidP="000236B0">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hint="eastAsia"/>
          <w:sz w:val="22"/>
          <w:szCs w:val="22"/>
        </w:rPr>
        <w:t>受賞したキャラクターについては、最終選考後、２０２５年度中に広島県社会保険労務士会ホームページにて発表とさせていただきます。</w:t>
      </w:r>
    </w:p>
    <w:p w14:paraId="1598E1B5" w14:textId="7A19D897"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受賞作品の応募者には、最終選考後、広島県社会保険労務士会から連絡いたします。受賞しなかった作品の応募者には連絡いたしませんので、あらかじめご了承ください。</w:t>
      </w:r>
    </w:p>
    <w:p w14:paraId="7DF1BBE4" w14:textId="739E0AF7"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応募者は、反社会的勢力でないこと、または、過去に反社会的勢力でなかったことを表明し、保証することとします。</w:t>
      </w:r>
    </w:p>
    <w:p w14:paraId="36AF208A" w14:textId="046250EC"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応募いただいたキャラクターの内容が、次のような内容であった場合は、選考対象から除外させていただきます。</w:t>
      </w:r>
    </w:p>
    <w:p w14:paraId="26F6D97B" w14:textId="244E4146" w:rsidR="00E3377C" w:rsidRPr="0079150D" w:rsidRDefault="00E3377C" w:rsidP="00B8707A">
      <w:pPr>
        <w:pStyle w:val="a9"/>
        <w:numPr>
          <w:ilvl w:val="0"/>
          <w:numId w:val="1"/>
        </w:numPr>
        <w:ind w:left="1008"/>
        <w:rPr>
          <w:rFonts w:ascii="ＭＳ Ｐ明朝" w:eastAsia="ＭＳ Ｐ明朝" w:hAnsi="ＭＳ Ｐ明朝"/>
          <w:sz w:val="22"/>
          <w:szCs w:val="22"/>
        </w:rPr>
      </w:pPr>
      <w:r w:rsidRPr="0079150D">
        <w:rPr>
          <w:rFonts w:ascii="ＭＳ Ｐ明朝" w:eastAsia="ＭＳ Ｐ明朝" w:hAnsi="ＭＳ Ｐ明朝"/>
          <w:sz w:val="22"/>
          <w:szCs w:val="22"/>
        </w:rPr>
        <w:t>反社会的な内容、公序良俗に反するもの、特定の個人や法人を誹謗中傷するような内容のもの</w:t>
      </w:r>
    </w:p>
    <w:p w14:paraId="68AE5009" w14:textId="692AECD9" w:rsidR="00E3377C" w:rsidRPr="0079150D" w:rsidRDefault="00E3377C" w:rsidP="00B8707A">
      <w:pPr>
        <w:pStyle w:val="a9"/>
        <w:numPr>
          <w:ilvl w:val="0"/>
          <w:numId w:val="1"/>
        </w:numPr>
        <w:ind w:left="1008"/>
        <w:rPr>
          <w:rFonts w:ascii="ＭＳ Ｐ明朝" w:eastAsia="ＭＳ Ｐ明朝" w:hAnsi="ＭＳ Ｐ明朝"/>
          <w:sz w:val="22"/>
          <w:szCs w:val="22"/>
        </w:rPr>
      </w:pPr>
      <w:r w:rsidRPr="0079150D">
        <w:rPr>
          <w:rFonts w:ascii="ＭＳ Ｐ明朝" w:eastAsia="ＭＳ Ｐ明朝" w:hAnsi="ＭＳ Ｐ明朝"/>
          <w:sz w:val="22"/>
          <w:szCs w:val="22"/>
        </w:rPr>
        <w:t>他者の著作権その他の知的財産権を侵害するもの</w:t>
      </w:r>
    </w:p>
    <w:p w14:paraId="2469598E" w14:textId="2D63FF0C"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応募に際しては、「エントリーフォーム」に必要事項を記入し、作品と同時に送信してください。</w:t>
      </w:r>
    </w:p>
    <w:p w14:paraId="464EC4E6" w14:textId="3C5CAE7E"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応募に関わる書類、データの返却はいかなる場合でもお受けできません。</w:t>
      </w:r>
    </w:p>
    <w:p w14:paraId="16F84FB6" w14:textId="4AC71CCA"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最優秀賞（広島県社会保険労務士会のキャラクター採用）は、該当なしの場合があります。</w:t>
      </w:r>
    </w:p>
    <w:p w14:paraId="0F706438" w14:textId="28C8C334" w:rsidR="0040043F" w:rsidRPr="0079150D" w:rsidRDefault="0040043F" w:rsidP="0040043F">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cs="ＭＳ Ｐゴシック"/>
          <w:kern w:val="0"/>
          <w:sz w:val="21"/>
          <w:szCs w:val="21"/>
        </w:rPr>
        <w:t>応募されたキャラクターデザイン</w:t>
      </w:r>
      <w:r w:rsidRPr="0079150D">
        <w:rPr>
          <w:rFonts w:ascii="ＭＳ Ｐ明朝" w:eastAsia="ＭＳ Ｐ明朝" w:hAnsi="ＭＳ Ｐ明朝" w:cs="ＭＳ Ｐゴシック" w:hint="eastAsia"/>
          <w:kern w:val="0"/>
          <w:sz w:val="21"/>
          <w:szCs w:val="21"/>
        </w:rPr>
        <w:t>・</w:t>
      </w:r>
      <w:r w:rsidRPr="0079150D">
        <w:rPr>
          <w:rFonts w:ascii="ＭＳ Ｐ明朝" w:eastAsia="ＭＳ Ｐ明朝" w:hAnsi="ＭＳ Ｐ明朝" w:cs="ＭＳ Ｐゴシック"/>
          <w:kern w:val="0"/>
          <w:sz w:val="21"/>
          <w:szCs w:val="21"/>
        </w:rPr>
        <w:t>名称は、必ずしも一括して採用されるとは限りません。</w:t>
      </w:r>
    </w:p>
    <w:p w14:paraId="0673C036" w14:textId="77777777" w:rsidR="00B8707A" w:rsidRPr="0079150D" w:rsidRDefault="00B8707A" w:rsidP="00E3377C">
      <w:pPr>
        <w:rPr>
          <w:rFonts w:ascii="ＭＳ Ｐ明朝" w:eastAsia="ＭＳ Ｐ明朝" w:hAnsi="ＭＳ Ｐ明朝"/>
          <w:sz w:val="22"/>
          <w:szCs w:val="22"/>
        </w:rPr>
      </w:pPr>
    </w:p>
    <w:p w14:paraId="16C9F903" w14:textId="21A1797D" w:rsidR="00E3377C" w:rsidRPr="0079150D" w:rsidRDefault="00E3377C" w:rsidP="00E3377C">
      <w:pPr>
        <w:rPr>
          <w:rFonts w:ascii="ＭＳ Ｐ明朝" w:eastAsia="ＭＳ Ｐ明朝" w:hAnsi="ＭＳ Ｐ明朝"/>
          <w:sz w:val="22"/>
          <w:szCs w:val="22"/>
        </w:rPr>
      </w:pPr>
      <w:r w:rsidRPr="0079150D">
        <w:rPr>
          <w:rFonts w:ascii="ＭＳ Ｐ明朝" w:eastAsia="ＭＳ Ｐ明朝" w:hAnsi="ＭＳ Ｐ明朝"/>
          <w:sz w:val="22"/>
          <w:szCs w:val="22"/>
        </w:rPr>
        <w:t>〇</w:t>
      </w:r>
      <w:r w:rsidR="00B8707A" w:rsidRPr="0079150D">
        <w:rPr>
          <w:rFonts w:ascii="ＭＳ Ｐ明朝" w:eastAsia="ＭＳ Ｐ明朝" w:hAnsi="ＭＳ Ｐ明朝" w:hint="eastAsia"/>
          <w:sz w:val="22"/>
          <w:szCs w:val="22"/>
        </w:rPr>
        <w:t xml:space="preserve">　</w:t>
      </w:r>
      <w:r w:rsidRPr="0079150D">
        <w:rPr>
          <w:rFonts w:ascii="ＭＳ Ｐ明朝" w:eastAsia="ＭＳ Ｐ明朝" w:hAnsi="ＭＳ Ｐ明朝"/>
          <w:sz w:val="22"/>
          <w:szCs w:val="22"/>
        </w:rPr>
        <w:t>作品形式について</w:t>
      </w:r>
    </w:p>
    <w:p w14:paraId="2EE7CDF5" w14:textId="35326C96"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平面の形態でご提出ください（実写、立体物は不可とします。）。</w:t>
      </w:r>
    </w:p>
    <w:p w14:paraId="3CC8849B" w14:textId="06C5315B"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カラー（ただし、モノクロ利用も想定したデザインとしてください。）</w:t>
      </w:r>
    </w:p>
    <w:p w14:paraId="0DA83268" w14:textId="5603372A"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キャラクターを正面から見た全身絵は必須です。キャラクターの後姿、横向き絵の追加は、任意とします。</w:t>
      </w:r>
    </w:p>
    <w:p w14:paraId="0EDF9CD6" w14:textId="54682E8F"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キャラクターの名称、性格、特徴などの説明を付してください。</w:t>
      </w:r>
    </w:p>
    <w:p w14:paraId="0FFF210F" w14:textId="77777777" w:rsidR="00E3377C" w:rsidRPr="0079150D" w:rsidRDefault="00E3377C" w:rsidP="00B8707A">
      <w:pPr>
        <w:pStyle w:val="a9"/>
        <w:ind w:left="560"/>
        <w:rPr>
          <w:rFonts w:ascii="ＭＳ Ｐ明朝" w:eastAsia="ＭＳ Ｐ明朝" w:hAnsi="ＭＳ Ｐ明朝"/>
          <w:sz w:val="22"/>
          <w:szCs w:val="22"/>
        </w:rPr>
      </w:pPr>
      <w:r w:rsidRPr="0079150D">
        <w:rPr>
          <w:rFonts w:ascii="ＭＳ Ｐ明朝" w:eastAsia="ＭＳ Ｐ明朝" w:hAnsi="ＭＳ Ｐ明朝"/>
          <w:sz w:val="22"/>
          <w:szCs w:val="22"/>
        </w:rPr>
        <w:t>ただし、最終的なキャラクターの名称等は、他のキャラクターの名称等も踏まえ、広島県社会保険労務士会で決定いたします。そのため、キャラクターとして採用されたとしても、キャラクターの名称等は採用されないこともあります。あらかじめご了承ください。</w:t>
      </w:r>
    </w:p>
    <w:p w14:paraId="522C022F" w14:textId="77777777" w:rsidR="0040043F" w:rsidRPr="0079150D" w:rsidRDefault="009261BC" w:rsidP="0040043F">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hint="eastAsia"/>
          <w:sz w:val="22"/>
          <w:szCs w:val="22"/>
        </w:rPr>
        <w:t>着ぐるみ化の予定は現時点ではありませんが、将来的に着ぐるみにできるデザインが望ましい</w:t>
      </w:r>
      <w:r w:rsidR="000236B0" w:rsidRPr="0079150D">
        <w:rPr>
          <w:rFonts w:ascii="ＭＳ Ｐ明朝" w:eastAsia="ＭＳ Ｐ明朝" w:hAnsi="ＭＳ Ｐ明朝" w:hint="eastAsia"/>
          <w:sz w:val="22"/>
          <w:szCs w:val="22"/>
        </w:rPr>
        <w:t>点をご配慮ください</w:t>
      </w:r>
      <w:r w:rsidRPr="0079150D">
        <w:rPr>
          <w:rFonts w:ascii="ＭＳ Ｐ明朝" w:eastAsia="ＭＳ Ｐ明朝" w:hAnsi="ＭＳ Ｐ明朝" w:hint="eastAsia"/>
          <w:sz w:val="22"/>
          <w:szCs w:val="22"/>
        </w:rPr>
        <w:t>。</w:t>
      </w:r>
    </w:p>
    <w:p w14:paraId="2BE3E27A" w14:textId="77777777" w:rsidR="0040043F" w:rsidRPr="0079150D" w:rsidRDefault="0040043F" w:rsidP="0040043F">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hint="eastAsia"/>
          <w:sz w:val="22"/>
          <w:szCs w:val="22"/>
        </w:rPr>
        <w:t>キャラクターのモチーフは、人や動物のほか、空想上のものなど、特に限定はありません（ただし、以下の知的財産権等を侵害するものは禁止します。）。</w:t>
      </w:r>
    </w:p>
    <w:p w14:paraId="6C269E25" w14:textId="5C2C55C9" w:rsidR="0040043F" w:rsidRPr="0079150D" w:rsidRDefault="0040043F" w:rsidP="0040043F">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hint="eastAsia"/>
          <w:sz w:val="22"/>
          <w:szCs w:val="22"/>
        </w:rPr>
        <w:t>ファイル形式は、ＰＤＦまたはＪＰＥＧに限ります（サイズは、１ファイルにつき、１０ＭＢ以内とします。）。</w:t>
      </w:r>
    </w:p>
    <w:p w14:paraId="1890A854" w14:textId="77777777" w:rsidR="00E3377C" w:rsidRPr="0079150D" w:rsidRDefault="00E3377C" w:rsidP="00E3377C">
      <w:pPr>
        <w:rPr>
          <w:rFonts w:ascii="ＭＳ Ｐ明朝" w:eastAsia="ＭＳ Ｐ明朝" w:hAnsi="ＭＳ Ｐ明朝"/>
          <w:sz w:val="22"/>
          <w:szCs w:val="22"/>
        </w:rPr>
      </w:pPr>
    </w:p>
    <w:p w14:paraId="2491AF64" w14:textId="5F7D0157" w:rsidR="00E3377C" w:rsidRPr="0079150D" w:rsidRDefault="00E3377C" w:rsidP="00E3377C">
      <w:pPr>
        <w:rPr>
          <w:rFonts w:ascii="ＭＳ Ｐ明朝" w:eastAsia="ＭＳ Ｐ明朝" w:hAnsi="ＭＳ Ｐ明朝"/>
          <w:sz w:val="22"/>
          <w:szCs w:val="22"/>
        </w:rPr>
      </w:pPr>
      <w:r w:rsidRPr="0079150D">
        <w:rPr>
          <w:rFonts w:ascii="ＭＳ Ｐ明朝" w:eastAsia="ＭＳ Ｐ明朝" w:hAnsi="ＭＳ Ｐ明朝"/>
          <w:sz w:val="22"/>
          <w:szCs w:val="22"/>
        </w:rPr>
        <w:t>〇</w:t>
      </w:r>
      <w:r w:rsidR="00B8707A" w:rsidRPr="0079150D">
        <w:rPr>
          <w:rFonts w:ascii="ＭＳ Ｐ明朝" w:eastAsia="ＭＳ Ｐ明朝" w:hAnsi="ＭＳ Ｐ明朝" w:hint="eastAsia"/>
          <w:sz w:val="22"/>
          <w:szCs w:val="22"/>
        </w:rPr>
        <w:t xml:space="preserve">　</w:t>
      </w:r>
      <w:r w:rsidRPr="0079150D">
        <w:rPr>
          <w:rFonts w:ascii="ＭＳ Ｐ明朝" w:eastAsia="ＭＳ Ｐ明朝" w:hAnsi="ＭＳ Ｐ明朝"/>
          <w:sz w:val="22"/>
          <w:szCs w:val="22"/>
        </w:rPr>
        <w:t>知的財産権等について</w:t>
      </w:r>
    </w:p>
    <w:p w14:paraId="6A41C289" w14:textId="0573F710"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生成ＡＩを利用したデザインは、応募できません。</w:t>
      </w:r>
    </w:p>
    <w:p w14:paraId="682016CC" w14:textId="4CD9DC3B"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lastRenderedPageBreak/>
        <w:t>応募作品は、応募者ご自身が創作したオリジナルの未公表かつ、他のコンテスト等に応募したことがないものに限ります。</w:t>
      </w:r>
    </w:p>
    <w:p w14:paraId="6B335284" w14:textId="5CE29ED8"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応募作品は、第三者の著作権、肖像権、その他いかなる権利も侵害しない適法なものであるものとし、万が一第三者から権利の主張、異議、苦情、損害賠償請求等がなされた場合は、応募者の責任と負担でこれを処理し、広島県社会保険労務士会にいかなる損害も及ぼさないものとします。</w:t>
      </w:r>
    </w:p>
    <w:p w14:paraId="0FC322D1" w14:textId="602C129B"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最優秀賞に選出され、キャラクターとして採用された作品の著作権（著作権法第２１条ないし第２７条、第２８条）、商標権、命名権、その他一切の権利は、選出と同時に広島県社会保険労務士会に帰属するものとします。</w:t>
      </w:r>
    </w:p>
    <w:p w14:paraId="52A612E3" w14:textId="4AD70BC8" w:rsidR="00E3377C" w:rsidRPr="0079150D" w:rsidRDefault="00E3377C" w:rsidP="00B8707A">
      <w:pPr>
        <w:pStyle w:val="a9"/>
        <w:ind w:left="560"/>
        <w:rPr>
          <w:rFonts w:ascii="ＭＳ Ｐ明朝" w:eastAsia="ＭＳ Ｐ明朝" w:hAnsi="ＭＳ Ｐ明朝"/>
          <w:sz w:val="22"/>
          <w:szCs w:val="22"/>
        </w:rPr>
      </w:pPr>
      <w:r w:rsidRPr="0079150D">
        <w:rPr>
          <w:rFonts w:ascii="ＭＳ Ｐ明朝" w:eastAsia="ＭＳ Ｐ明朝" w:hAnsi="ＭＳ Ｐ明朝"/>
          <w:sz w:val="22"/>
          <w:szCs w:val="22"/>
        </w:rPr>
        <w:t>また、採用作品の作成者は、採用作品に関し、広島県社会保険労務士会及び同会から許諾を得た第三者に対し、著作者人格権（著作権法第１８条ないし第２０条）を行使しないものとします。</w:t>
      </w:r>
    </w:p>
    <w:p w14:paraId="61C93B94" w14:textId="15D2B946"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キャラクターとして採用された作品のデザインは、広島県社会保険労務士会の判断により必要に応じて修正・変更する場合があります。</w:t>
      </w:r>
    </w:p>
    <w:p w14:paraId="6E4DDDEB" w14:textId="501A7AA9" w:rsidR="00E3377C" w:rsidRPr="0079150D" w:rsidRDefault="00E3377C" w:rsidP="00B8707A">
      <w:pPr>
        <w:pStyle w:val="a9"/>
        <w:ind w:left="560"/>
        <w:rPr>
          <w:rFonts w:ascii="ＭＳ Ｐ明朝" w:eastAsia="ＭＳ Ｐ明朝" w:hAnsi="ＭＳ Ｐ明朝"/>
          <w:sz w:val="22"/>
          <w:szCs w:val="22"/>
        </w:rPr>
      </w:pPr>
      <w:r w:rsidRPr="0079150D">
        <w:rPr>
          <w:rFonts w:ascii="ＭＳ Ｐ明朝" w:eastAsia="ＭＳ Ｐ明朝" w:hAnsi="ＭＳ Ｐ明朝"/>
          <w:sz w:val="22"/>
          <w:szCs w:val="22"/>
        </w:rPr>
        <w:t>また、キャラクターに修正・変更の必要がある場合は、応募者に修正・変更の協力をしていただくことがありますので、あらかじめご了承のうえ、ご応募ください。</w:t>
      </w:r>
    </w:p>
    <w:p w14:paraId="52515D24" w14:textId="22E08322" w:rsidR="00E3377C" w:rsidRPr="0079150D" w:rsidRDefault="00B8707A"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hint="eastAsia"/>
          <w:sz w:val="22"/>
          <w:szCs w:val="22"/>
        </w:rPr>
        <w:t>キャ</w:t>
      </w:r>
      <w:r w:rsidR="00E3377C" w:rsidRPr="0079150D">
        <w:rPr>
          <w:rFonts w:ascii="ＭＳ Ｐ明朝" w:eastAsia="ＭＳ Ｐ明朝" w:hAnsi="ＭＳ Ｐ明朝"/>
          <w:sz w:val="22"/>
          <w:szCs w:val="22"/>
        </w:rPr>
        <w:t>ラクターとして採用された作品は、広島県社会保険労務士会の各種取組みにおいて、使用・展開させていただきます。（採用作品は、広島県社会保険労務士会及び関係団体等の印刷物、映像作品、ホームページ等のＷＥＢ、ＳＮＳ、グッズ、着ぐるみ等に使用する可能性があります）。</w:t>
      </w:r>
    </w:p>
    <w:p w14:paraId="0EAFC5F5" w14:textId="77777777" w:rsidR="000236B0" w:rsidRPr="0079150D" w:rsidRDefault="000236B0" w:rsidP="000236B0">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hint="eastAsia"/>
          <w:sz w:val="22"/>
          <w:szCs w:val="22"/>
        </w:rPr>
        <w:t>キャラクターとして採用された作品の作成者は、広島県社会保険労務士会が採用作品の商標・意匠等の出願登録をすることに同意するものとします。</w:t>
      </w:r>
    </w:p>
    <w:p w14:paraId="49BE3837" w14:textId="77777777" w:rsidR="00B8707A" w:rsidRPr="0079150D" w:rsidRDefault="00B8707A" w:rsidP="00E3377C">
      <w:pPr>
        <w:rPr>
          <w:rFonts w:ascii="ＭＳ Ｐ明朝" w:eastAsia="ＭＳ Ｐ明朝" w:hAnsi="ＭＳ Ｐ明朝"/>
          <w:sz w:val="22"/>
          <w:szCs w:val="22"/>
        </w:rPr>
      </w:pPr>
    </w:p>
    <w:p w14:paraId="72E68D3A" w14:textId="6510379A" w:rsidR="00B8707A" w:rsidRPr="0079150D" w:rsidRDefault="00E3377C" w:rsidP="00E3377C">
      <w:pPr>
        <w:rPr>
          <w:rFonts w:ascii="ＭＳ Ｐ明朝" w:eastAsia="ＭＳ Ｐ明朝" w:hAnsi="ＭＳ Ｐ明朝"/>
          <w:sz w:val="22"/>
          <w:szCs w:val="22"/>
        </w:rPr>
      </w:pPr>
      <w:r w:rsidRPr="0079150D">
        <w:rPr>
          <w:rFonts w:ascii="ＭＳ Ｐ明朝" w:eastAsia="ＭＳ Ｐ明朝" w:hAnsi="ＭＳ Ｐ明朝"/>
          <w:sz w:val="22"/>
          <w:szCs w:val="22"/>
        </w:rPr>
        <w:t>〇</w:t>
      </w:r>
      <w:r w:rsidR="00B8707A" w:rsidRPr="0079150D">
        <w:rPr>
          <w:rFonts w:ascii="ＭＳ Ｐ明朝" w:eastAsia="ＭＳ Ｐ明朝" w:hAnsi="ＭＳ Ｐ明朝" w:hint="eastAsia"/>
          <w:sz w:val="22"/>
          <w:szCs w:val="22"/>
        </w:rPr>
        <w:t xml:space="preserve">　</w:t>
      </w:r>
      <w:r w:rsidRPr="0079150D">
        <w:rPr>
          <w:rFonts w:ascii="ＭＳ Ｐ明朝" w:eastAsia="ＭＳ Ｐ明朝" w:hAnsi="ＭＳ Ｐ明朝"/>
          <w:sz w:val="22"/>
          <w:szCs w:val="22"/>
        </w:rPr>
        <w:t>個人情報について</w:t>
      </w:r>
    </w:p>
    <w:p w14:paraId="4DCE6393" w14:textId="5AEB30E3" w:rsidR="00E3377C" w:rsidRPr="0079150D" w:rsidRDefault="00E3377C" w:rsidP="00B8707A">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応募者から提供された個人情報については、広島県社会保険労務士会において、応募資格の確認、採用に関する連絡、その他応募に付随するご案内の連絡等、広島県社会保険労務士会キャラクターデザイン募集の目的のみに使用し、最終選考が終了した後、データは廃棄します。</w:t>
      </w:r>
    </w:p>
    <w:p w14:paraId="33C3D5CA" w14:textId="3423A827" w:rsidR="00E3377C" w:rsidRPr="0079150D" w:rsidRDefault="00B8707A" w:rsidP="00B8707A">
      <w:pPr>
        <w:pStyle w:val="a9"/>
        <w:ind w:left="560"/>
        <w:rPr>
          <w:rFonts w:ascii="ＭＳ Ｐ明朝" w:eastAsia="ＭＳ Ｐ明朝" w:hAnsi="ＭＳ Ｐ明朝"/>
          <w:sz w:val="22"/>
          <w:szCs w:val="22"/>
        </w:rPr>
      </w:pPr>
      <w:r w:rsidRPr="0079150D">
        <w:rPr>
          <w:rFonts w:ascii="ＭＳ Ｐ明朝" w:eastAsia="ＭＳ Ｐ明朝" w:hAnsi="ＭＳ Ｐ明朝" w:hint="eastAsia"/>
          <w:sz w:val="22"/>
          <w:szCs w:val="22"/>
        </w:rPr>
        <w:t>また</w:t>
      </w:r>
      <w:r w:rsidR="00E3377C" w:rsidRPr="0079150D">
        <w:rPr>
          <w:rFonts w:ascii="ＭＳ Ｐ明朝" w:eastAsia="ＭＳ Ｐ明朝" w:hAnsi="ＭＳ Ｐ明朝"/>
          <w:sz w:val="22"/>
          <w:szCs w:val="22"/>
        </w:rPr>
        <w:t>個人を特定しない統計的情報の形で利用させていただく場合がございます。個人情報の取り扱いにつきましては、応募された段階で、応募者の同意を得られたものとします。</w:t>
      </w:r>
    </w:p>
    <w:p w14:paraId="01F897EE" w14:textId="77777777" w:rsidR="00E3377C" w:rsidRPr="0079150D" w:rsidRDefault="00E3377C" w:rsidP="00E3377C">
      <w:pPr>
        <w:rPr>
          <w:rFonts w:ascii="ＭＳ Ｐ明朝" w:eastAsia="ＭＳ Ｐ明朝" w:hAnsi="ＭＳ Ｐ明朝"/>
          <w:sz w:val="22"/>
          <w:szCs w:val="22"/>
        </w:rPr>
      </w:pPr>
    </w:p>
    <w:p w14:paraId="657C6965" w14:textId="35DFC37D" w:rsidR="00E3377C" w:rsidRPr="0079150D" w:rsidRDefault="00E3377C" w:rsidP="00E3377C">
      <w:pPr>
        <w:rPr>
          <w:rFonts w:ascii="ＭＳ Ｐ明朝" w:eastAsia="ＭＳ Ｐ明朝" w:hAnsi="ＭＳ Ｐ明朝"/>
          <w:sz w:val="22"/>
          <w:szCs w:val="22"/>
        </w:rPr>
      </w:pPr>
      <w:r w:rsidRPr="0079150D">
        <w:rPr>
          <w:rFonts w:ascii="ＭＳ Ｐ明朝" w:eastAsia="ＭＳ Ｐ明朝" w:hAnsi="ＭＳ Ｐ明朝"/>
          <w:sz w:val="22"/>
          <w:szCs w:val="22"/>
        </w:rPr>
        <w:t>〇</w:t>
      </w:r>
      <w:r w:rsidR="00266C73" w:rsidRPr="0079150D">
        <w:rPr>
          <w:rFonts w:ascii="ＭＳ Ｐ明朝" w:eastAsia="ＭＳ Ｐ明朝" w:hAnsi="ＭＳ Ｐ明朝" w:hint="eastAsia"/>
          <w:sz w:val="22"/>
          <w:szCs w:val="22"/>
        </w:rPr>
        <w:t xml:space="preserve">　</w:t>
      </w:r>
      <w:r w:rsidRPr="0079150D">
        <w:rPr>
          <w:rFonts w:ascii="ＭＳ Ｐ明朝" w:eastAsia="ＭＳ Ｐ明朝" w:hAnsi="ＭＳ Ｐ明朝"/>
          <w:sz w:val="22"/>
          <w:szCs w:val="22"/>
        </w:rPr>
        <w:t>その他注意事項について</w:t>
      </w:r>
    </w:p>
    <w:p w14:paraId="7ECCA333" w14:textId="2DEFFA2C" w:rsidR="00E3377C" w:rsidRPr="0079150D" w:rsidRDefault="00E3377C" w:rsidP="00266C73">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採用者の権利は採用者にのみ帰属し、第三者への譲渡や換金はできません。</w:t>
      </w:r>
    </w:p>
    <w:p w14:paraId="405FB990" w14:textId="6A5D3FDA" w:rsidR="00E3377C" w:rsidRPr="0079150D" w:rsidRDefault="00E3377C" w:rsidP="00266C73">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応募にかかる諸費用は、応募者のご負担となりますので、あらかじめご了承ください。</w:t>
      </w:r>
    </w:p>
    <w:p w14:paraId="01560A22" w14:textId="16676E2E" w:rsidR="00E3377C" w:rsidRPr="0079150D" w:rsidRDefault="00E3377C" w:rsidP="00266C73">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応募者および関係者に発生した事故・その他トラブルに関しては、広島県社会保険労務士会の責に帰すべき事由がある場合を除き、広島県社会保険労務士会は責任を負いかねますので、あらかじめご了承ください。</w:t>
      </w:r>
    </w:p>
    <w:p w14:paraId="19F4EF60" w14:textId="18FAA857" w:rsidR="00E3377C" w:rsidRPr="0079150D" w:rsidRDefault="00E3377C" w:rsidP="00266C73">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以下の場合、採用を無効とさせていただきます。</w:t>
      </w:r>
    </w:p>
    <w:p w14:paraId="79A8E17C" w14:textId="77777777" w:rsidR="006E35DE" w:rsidRPr="0079150D" w:rsidRDefault="006E35DE" w:rsidP="006E35DE">
      <w:pPr>
        <w:pStyle w:val="a9"/>
        <w:numPr>
          <w:ilvl w:val="0"/>
          <w:numId w:val="2"/>
        </w:numPr>
        <w:ind w:left="851" w:hanging="291"/>
        <w:rPr>
          <w:rFonts w:ascii="ＭＳ Ｐ明朝" w:eastAsia="ＭＳ Ｐ明朝" w:hAnsi="ＭＳ Ｐ明朝"/>
          <w:sz w:val="22"/>
          <w:szCs w:val="22"/>
        </w:rPr>
      </w:pPr>
      <w:r w:rsidRPr="0079150D">
        <w:rPr>
          <w:rFonts w:ascii="ＭＳ Ｐ明朝" w:eastAsia="ＭＳ Ｐ明朝" w:hAnsi="ＭＳ Ｐ明朝" w:hint="eastAsia"/>
          <w:sz w:val="22"/>
          <w:szCs w:val="22"/>
        </w:rPr>
        <w:t xml:space="preserve"> </w:t>
      </w:r>
      <w:r w:rsidR="00E3377C" w:rsidRPr="0079150D">
        <w:rPr>
          <w:rFonts w:ascii="ＭＳ Ｐ明朝" w:eastAsia="ＭＳ Ｐ明朝" w:hAnsi="ＭＳ Ｐ明朝"/>
          <w:sz w:val="22"/>
          <w:szCs w:val="22"/>
        </w:rPr>
        <w:t>登録された連絡先への連絡がつかない場合</w:t>
      </w:r>
    </w:p>
    <w:p w14:paraId="709F149C" w14:textId="5EDF50AD" w:rsidR="00E3377C" w:rsidRPr="0079150D" w:rsidRDefault="006E35DE" w:rsidP="006E35DE">
      <w:pPr>
        <w:pStyle w:val="a9"/>
        <w:numPr>
          <w:ilvl w:val="0"/>
          <w:numId w:val="2"/>
        </w:numPr>
        <w:ind w:left="851" w:hanging="291"/>
        <w:rPr>
          <w:rFonts w:ascii="ＭＳ Ｐ明朝" w:eastAsia="ＭＳ Ｐ明朝" w:hAnsi="ＭＳ Ｐ明朝"/>
          <w:sz w:val="22"/>
          <w:szCs w:val="22"/>
        </w:rPr>
      </w:pPr>
      <w:r w:rsidRPr="0079150D">
        <w:rPr>
          <w:rFonts w:ascii="ＭＳ Ｐ明朝" w:eastAsia="ＭＳ Ｐ明朝" w:hAnsi="ＭＳ Ｐ明朝" w:hint="eastAsia"/>
          <w:sz w:val="22"/>
          <w:szCs w:val="22"/>
        </w:rPr>
        <w:t xml:space="preserve"> </w:t>
      </w:r>
      <w:r w:rsidR="00E3377C" w:rsidRPr="0079150D">
        <w:rPr>
          <w:rFonts w:ascii="ＭＳ Ｐ明朝" w:eastAsia="ＭＳ Ｐ明朝" w:hAnsi="ＭＳ Ｐ明朝"/>
          <w:sz w:val="22"/>
          <w:szCs w:val="22"/>
        </w:rPr>
        <w:t>結果発表後３週間以内に、受賞者から振込先等を記載した必要書類をご提出いただけない場合</w:t>
      </w:r>
    </w:p>
    <w:p w14:paraId="0473ECD9" w14:textId="4B89501C" w:rsidR="00E3377C" w:rsidRPr="0079150D" w:rsidRDefault="006E35DE" w:rsidP="00266C73">
      <w:pPr>
        <w:pStyle w:val="a9"/>
        <w:numPr>
          <w:ilvl w:val="0"/>
          <w:numId w:val="2"/>
        </w:numPr>
        <w:ind w:left="851" w:hanging="291"/>
        <w:rPr>
          <w:rFonts w:ascii="ＭＳ Ｐ明朝" w:eastAsia="ＭＳ Ｐ明朝" w:hAnsi="ＭＳ Ｐ明朝"/>
          <w:sz w:val="22"/>
          <w:szCs w:val="22"/>
        </w:rPr>
      </w:pPr>
      <w:r w:rsidRPr="0079150D">
        <w:rPr>
          <w:rFonts w:ascii="ＭＳ Ｐ明朝" w:eastAsia="ＭＳ Ｐ明朝" w:hAnsi="ＭＳ Ｐ明朝" w:hint="eastAsia"/>
          <w:sz w:val="22"/>
          <w:szCs w:val="22"/>
        </w:rPr>
        <w:t xml:space="preserve"> </w:t>
      </w:r>
      <w:r w:rsidR="00E3377C" w:rsidRPr="0079150D">
        <w:rPr>
          <w:rFonts w:ascii="ＭＳ Ｐ明朝" w:eastAsia="ＭＳ Ｐ明朝" w:hAnsi="ＭＳ Ｐ明朝"/>
          <w:sz w:val="22"/>
          <w:szCs w:val="22"/>
        </w:rPr>
        <w:t>虚偽の情報を用いた応募であることが判明した場合</w:t>
      </w:r>
    </w:p>
    <w:p w14:paraId="630B7628" w14:textId="6DD32B85" w:rsidR="00E3377C" w:rsidRPr="0079150D" w:rsidRDefault="006E35DE" w:rsidP="00266C73">
      <w:pPr>
        <w:pStyle w:val="a9"/>
        <w:numPr>
          <w:ilvl w:val="0"/>
          <w:numId w:val="2"/>
        </w:numPr>
        <w:ind w:left="851" w:hanging="291"/>
        <w:rPr>
          <w:rFonts w:ascii="ＭＳ Ｐ明朝" w:eastAsia="ＭＳ Ｐ明朝" w:hAnsi="ＭＳ Ｐ明朝"/>
          <w:sz w:val="22"/>
          <w:szCs w:val="22"/>
        </w:rPr>
      </w:pPr>
      <w:r w:rsidRPr="0079150D">
        <w:rPr>
          <w:rFonts w:ascii="ＭＳ Ｐ明朝" w:eastAsia="ＭＳ Ｐ明朝" w:hAnsi="ＭＳ Ｐ明朝" w:hint="eastAsia"/>
          <w:sz w:val="22"/>
          <w:szCs w:val="22"/>
        </w:rPr>
        <w:t xml:space="preserve"> </w:t>
      </w:r>
      <w:r w:rsidR="00E3377C" w:rsidRPr="0079150D">
        <w:rPr>
          <w:rFonts w:ascii="ＭＳ Ｐ明朝" w:eastAsia="ＭＳ Ｐ明朝" w:hAnsi="ＭＳ Ｐ明朝"/>
          <w:sz w:val="22"/>
          <w:szCs w:val="22"/>
        </w:rPr>
        <w:t>既存の著作物との類似や模倣が認められた場合</w:t>
      </w:r>
    </w:p>
    <w:p w14:paraId="17846288" w14:textId="3826D5CA" w:rsidR="00E3377C" w:rsidRPr="0079150D" w:rsidRDefault="006E35DE" w:rsidP="00266C73">
      <w:pPr>
        <w:pStyle w:val="a9"/>
        <w:numPr>
          <w:ilvl w:val="0"/>
          <w:numId w:val="2"/>
        </w:numPr>
        <w:ind w:left="851" w:hanging="291"/>
        <w:rPr>
          <w:rFonts w:ascii="ＭＳ Ｐ明朝" w:eastAsia="ＭＳ Ｐ明朝" w:hAnsi="ＭＳ Ｐ明朝"/>
          <w:sz w:val="22"/>
          <w:szCs w:val="22"/>
        </w:rPr>
      </w:pPr>
      <w:r w:rsidRPr="0079150D">
        <w:rPr>
          <w:rFonts w:ascii="ＭＳ Ｐ明朝" w:eastAsia="ＭＳ Ｐ明朝" w:hAnsi="ＭＳ Ｐ明朝" w:hint="eastAsia"/>
          <w:sz w:val="22"/>
          <w:szCs w:val="22"/>
        </w:rPr>
        <w:t xml:space="preserve"> </w:t>
      </w:r>
      <w:r w:rsidR="00E3377C" w:rsidRPr="0079150D">
        <w:rPr>
          <w:rFonts w:ascii="ＭＳ Ｐ明朝" w:eastAsia="ＭＳ Ｐ明朝" w:hAnsi="ＭＳ Ｐ明朝"/>
          <w:sz w:val="22"/>
          <w:szCs w:val="22"/>
        </w:rPr>
        <w:t>応募者の責に帰すべき事由により商標登録ができなかった場合</w:t>
      </w:r>
    </w:p>
    <w:p w14:paraId="12530B98" w14:textId="44E47129" w:rsidR="00E3377C" w:rsidRPr="0079150D" w:rsidRDefault="006E35DE" w:rsidP="00266C73">
      <w:pPr>
        <w:pStyle w:val="a9"/>
        <w:numPr>
          <w:ilvl w:val="0"/>
          <w:numId w:val="2"/>
        </w:numPr>
        <w:ind w:left="851" w:hanging="291"/>
        <w:rPr>
          <w:rFonts w:ascii="ＭＳ Ｐ明朝" w:eastAsia="ＭＳ Ｐ明朝" w:hAnsi="ＭＳ Ｐ明朝"/>
          <w:sz w:val="22"/>
          <w:szCs w:val="22"/>
        </w:rPr>
      </w:pPr>
      <w:r w:rsidRPr="0079150D">
        <w:rPr>
          <w:rFonts w:ascii="ＭＳ Ｐ明朝" w:eastAsia="ＭＳ Ｐ明朝" w:hAnsi="ＭＳ Ｐ明朝" w:hint="eastAsia"/>
          <w:sz w:val="22"/>
          <w:szCs w:val="22"/>
        </w:rPr>
        <w:t xml:space="preserve"> </w:t>
      </w:r>
      <w:r w:rsidR="00E3377C" w:rsidRPr="0079150D">
        <w:rPr>
          <w:rFonts w:ascii="ＭＳ Ｐ明朝" w:eastAsia="ＭＳ Ｐ明朝" w:hAnsi="ＭＳ Ｐ明朝"/>
          <w:sz w:val="22"/>
          <w:szCs w:val="22"/>
        </w:rPr>
        <w:t>その他応募に関して不正な行為があった場合</w:t>
      </w:r>
    </w:p>
    <w:p w14:paraId="7A054253" w14:textId="63A76AD5" w:rsidR="00E3377C" w:rsidRPr="0079150D" w:rsidRDefault="00E3377C" w:rsidP="006E35DE">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広島県社会保険労務士会は、必要と判断した場合には、本応募要項を変更できるほか、適正な運用を確保するために必要なあらゆる対応ができるものとします。</w:t>
      </w:r>
    </w:p>
    <w:p w14:paraId="27741B26" w14:textId="28BA48A5" w:rsidR="00E3377C" w:rsidRPr="0079150D" w:rsidRDefault="00E3377C" w:rsidP="006E35DE">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応募者は応募にあたり、本応募要項及び広島県社会保険労務士会の運営方法に従うものとし、その運営方</w:t>
      </w:r>
      <w:r w:rsidRPr="0079150D">
        <w:rPr>
          <w:rFonts w:ascii="ＭＳ Ｐ明朝" w:eastAsia="ＭＳ Ｐ明朝" w:hAnsi="ＭＳ Ｐ明朝"/>
          <w:sz w:val="22"/>
          <w:szCs w:val="22"/>
        </w:rPr>
        <w:lastRenderedPageBreak/>
        <w:t>法について一切異議を申し立てないものとします。</w:t>
      </w:r>
    </w:p>
    <w:p w14:paraId="4E287AE1" w14:textId="0D819E90" w:rsidR="00850D3C" w:rsidRPr="0079150D" w:rsidRDefault="00E3377C" w:rsidP="006E35DE">
      <w:pPr>
        <w:pStyle w:val="a9"/>
        <w:numPr>
          <w:ilvl w:val="0"/>
          <w:numId w:val="3"/>
        </w:numPr>
        <w:ind w:left="560"/>
        <w:rPr>
          <w:rFonts w:ascii="ＭＳ Ｐ明朝" w:eastAsia="ＭＳ Ｐ明朝" w:hAnsi="ＭＳ Ｐ明朝"/>
          <w:sz w:val="22"/>
          <w:szCs w:val="22"/>
        </w:rPr>
      </w:pPr>
      <w:r w:rsidRPr="0079150D">
        <w:rPr>
          <w:rFonts w:ascii="ＭＳ Ｐ明朝" w:eastAsia="ＭＳ Ｐ明朝" w:hAnsi="ＭＳ Ｐ明朝"/>
          <w:sz w:val="22"/>
          <w:szCs w:val="22"/>
        </w:rPr>
        <w:t>賞金の振込先名義は、応募者ご本人様名義に限らせていただきます。また、振込先の金融機関は国内に限ります。</w:t>
      </w:r>
    </w:p>
    <w:sectPr w:rsidR="00850D3C" w:rsidRPr="0079150D" w:rsidSect="006E35DE">
      <w:pgSz w:w="11906" w:h="16838" w:code="9"/>
      <w:pgMar w:top="851"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9866" w14:textId="77777777" w:rsidR="00CF6E7E" w:rsidRDefault="00CF6E7E" w:rsidP="00CF6E7E">
      <w:r>
        <w:separator/>
      </w:r>
    </w:p>
  </w:endnote>
  <w:endnote w:type="continuationSeparator" w:id="0">
    <w:p w14:paraId="67DFE52B" w14:textId="77777777" w:rsidR="00CF6E7E" w:rsidRDefault="00CF6E7E" w:rsidP="00CF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4EA8" w14:textId="77777777" w:rsidR="00CF6E7E" w:rsidRDefault="00CF6E7E" w:rsidP="00CF6E7E">
      <w:r>
        <w:separator/>
      </w:r>
    </w:p>
  </w:footnote>
  <w:footnote w:type="continuationSeparator" w:id="0">
    <w:p w14:paraId="3A86C194" w14:textId="77777777" w:rsidR="00CF6E7E" w:rsidRDefault="00CF6E7E" w:rsidP="00CF6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D43D0"/>
    <w:multiLevelType w:val="hybridMultilevel"/>
    <w:tmpl w:val="E9D06634"/>
    <w:lvl w:ilvl="0" w:tplc="7BE8FFE6">
      <w:start w:val="1"/>
      <w:numFmt w:val="decimalEnclosedParen"/>
      <w:lvlText w:val="%1"/>
      <w:lvlJc w:val="left"/>
      <w:pPr>
        <w:ind w:left="460" w:hanging="360"/>
      </w:pPr>
      <w:rPr>
        <w:rFonts w:ascii="ＭＳ 明朝" w:hAnsi="ＭＳ 明朝" w:cs="ＭＳ 明朝"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 w15:restartNumberingAfterBreak="0">
    <w:nsid w:val="46E16FB8"/>
    <w:multiLevelType w:val="hybridMultilevel"/>
    <w:tmpl w:val="DFA0A286"/>
    <w:lvl w:ilvl="0" w:tplc="A5B82A66">
      <w:start w:val="1"/>
      <w:numFmt w:val="decimalEnclosedParen"/>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925FA5"/>
    <w:multiLevelType w:val="hybridMultilevel"/>
    <w:tmpl w:val="EB8CFAE2"/>
    <w:lvl w:ilvl="0" w:tplc="4BFA4072">
      <w:start w:val="1"/>
      <w:numFmt w:val="bullet"/>
      <w:lvlText w:val="・"/>
      <w:lvlJc w:val="left"/>
      <w:pPr>
        <w:ind w:left="724" w:hanging="360"/>
      </w:pPr>
      <w:rPr>
        <w:rFonts w:ascii="ＭＳ Ｐ明朝" w:eastAsia="ＭＳ Ｐ明朝" w:hAnsi="ＭＳ Ｐ明朝" w:cs="Times New Roman" w:hint="eastAsia"/>
        <w:lang w:val="en-US"/>
      </w:rPr>
    </w:lvl>
    <w:lvl w:ilvl="1" w:tplc="0409000B" w:tentative="1">
      <w:start w:val="1"/>
      <w:numFmt w:val="bullet"/>
      <w:lvlText w:val=""/>
      <w:lvlJc w:val="left"/>
      <w:pPr>
        <w:ind w:left="1244" w:hanging="440"/>
      </w:pPr>
      <w:rPr>
        <w:rFonts w:ascii="Wingdings" w:hAnsi="Wingdings" w:hint="default"/>
      </w:rPr>
    </w:lvl>
    <w:lvl w:ilvl="2" w:tplc="0409000D" w:tentative="1">
      <w:start w:val="1"/>
      <w:numFmt w:val="bullet"/>
      <w:lvlText w:val=""/>
      <w:lvlJc w:val="left"/>
      <w:pPr>
        <w:ind w:left="1684" w:hanging="440"/>
      </w:pPr>
      <w:rPr>
        <w:rFonts w:ascii="Wingdings" w:hAnsi="Wingdings" w:hint="default"/>
      </w:rPr>
    </w:lvl>
    <w:lvl w:ilvl="3" w:tplc="04090001" w:tentative="1">
      <w:start w:val="1"/>
      <w:numFmt w:val="bullet"/>
      <w:lvlText w:val=""/>
      <w:lvlJc w:val="left"/>
      <w:pPr>
        <w:ind w:left="2124" w:hanging="440"/>
      </w:pPr>
      <w:rPr>
        <w:rFonts w:ascii="Wingdings" w:hAnsi="Wingdings" w:hint="default"/>
      </w:rPr>
    </w:lvl>
    <w:lvl w:ilvl="4" w:tplc="0409000B" w:tentative="1">
      <w:start w:val="1"/>
      <w:numFmt w:val="bullet"/>
      <w:lvlText w:val=""/>
      <w:lvlJc w:val="left"/>
      <w:pPr>
        <w:ind w:left="2564" w:hanging="440"/>
      </w:pPr>
      <w:rPr>
        <w:rFonts w:ascii="Wingdings" w:hAnsi="Wingdings" w:hint="default"/>
      </w:rPr>
    </w:lvl>
    <w:lvl w:ilvl="5" w:tplc="0409000D" w:tentative="1">
      <w:start w:val="1"/>
      <w:numFmt w:val="bullet"/>
      <w:lvlText w:val=""/>
      <w:lvlJc w:val="left"/>
      <w:pPr>
        <w:ind w:left="3004" w:hanging="440"/>
      </w:pPr>
      <w:rPr>
        <w:rFonts w:ascii="Wingdings" w:hAnsi="Wingdings" w:hint="default"/>
      </w:rPr>
    </w:lvl>
    <w:lvl w:ilvl="6" w:tplc="04090001" w:tentative="1">
      <w:start w:val="1"/>
      <w:numFmt w:val="bullet"/>
      <w:lvlText w:val=""/>
      <w:lvlJc w:val="left"/>
      <w:pPr>
        <w:ind w:left="3444" w:hanging="440"/>
      </w:pPr>
      <w:rPr>
        <w:rFonts w:ascii="Wingdings" w:hAnsi="Wingdings" w:hint="default"/>
      </w:rPr>
    </w:lvl>
    <w:lvl w:ilvl="7" w:tplc="0409000B" w:tentative="1">
      <w:start w:val="1"/>
      <w:numFmt w:val="bullet"/>
      <w:lvlText w:val=""/>
      <w:lvlJc w:val="left"/>
      <w:pPr>
        <w:ind w:left="3884" w:hanging="440"/>
      </w:pPr>
      <w:rPr>
        <w:rFonts w:ascii="Wingdings" w:hAnsi="Wingdings" w:hint="default"/>
      </w:rPr>
    </w:lvl>
    <w:lvl w:ilvl="8" w:tplc="0409000D" w:tentative="1">
      <w:start w:val="1"/>
      <w:numFmt w:val="bullet"/>
      <w:lvlText w:val=""/>
      <w:lvlJc w:val="left"/>
      <w:pPr>
        <w:ind w:left="4324" w:hanging="440"/>
      </w:pPr>
      <w:rPr>
        <w:rFonts w:ascii="Wingdings" w:hAnsi="Wingdings" w:hint="default"/>
      </w:rPr>
    </w:lvl>
  </w:abstractNum>
  <w:num w:numId="1" w16cid:durableId="421537095">
    <w:abstractNumId w:val="0"/>
  </w:num>
  <w:num w:numId="2" w16cid:durableId="89786887">
    <w:abstractNumId w:val="1"/>
  </w:num>
  <w:num w:numId="3" w16cid:durableId="1923636975">
    <w:abstractNumId w:val="2"/>
  </w:num>
  <w:num w:numId="4" w16cid:durableId="1950622619">
    <w:abstractNumId w:val="2"/>
  </w:num>
  <w:num w:numId="5" w16cid:durableId="1180244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7C"/>
    <w:rsid w:val="000236B0"/>
    <w:rsid w:val="00096EBD"/>
    <w:rsid w:val="001F0DE1"/>
    <w:rsid w:val="00266C73"/>
    <w:rsid w:val="003813A7"/>
    <w:rsid w:val="0040043F"/>
    <w:rsid w:val="004648D9"/>
    <w:rsid w:val="00471BA6"/>
    <w:rsid w:val="006E35DE"/>
    <w:rsid w:val="0079150D"/>
    <w:rsid w:val="00850D3C"/>
    <w:rsid w:val="008A40E4"/>
    <w:rsid w:val="008D3C7C"/>
    <w:rsid w:val="009261BC"/>
    <w:rsid w:val="00B8707A"/>
    <w:rsid w:val="00CF6E7E"/>
    <w:rsid w:val="00D1044B"/>
    <w:rsid w:val="00DC0C15"/>
    <w:rsid w:val="00E3377C"/>
    <w:rsid w:val="00EA1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90317D"/>
  <w15:chartTrackingRefBased/>
  <w15:docId w15:val="{E6FBD759-A1F8-4D3F-A451-72C2EE36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C7C"/>
    <w:pPr>
      <w:widowControl w:val="0"/>
      <w:jc w:val="both"/>
    </w:pPr>
  </w:style>
  <w:style w:type="paragraph" w:styleId="1">
    <w:name w:val="heading 1"/>
    <w:basedOn w:val="a"/>
    <w:next w:val="a"/>
    <w:link w:val="10"/>
    <w:uiPriority w:val="9"/>
    <w:qFormat/>
    <w:rsid w:val="00E337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37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377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37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37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37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37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37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37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37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37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377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37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37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37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37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37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37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37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3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7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37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77C"/>
    <w:pPr>
      <w:spacing w:before="160" w:after="160"/>
      <w:jc w:val="center"/>
    </w:pPr>
    <w:rPr>
      <w:i/>
      <w:iCs/>
      <w:color w:val="404040" w:themeColor="text1" w:themeTint="BF"/>
    </w:rPr>
  </w:style>
  <w:style w:type="character" w:customStyle="1" w:styleId="a8">
    <w:name w:val="引用文 (文字)"/>
    <w:basedOn w:val="a0"/>
    <w:link w:val="a7"/>
    <w:uiPriority w:val="29"/>
    <w:rsid w:val="00E3377C"/>
    <w:rPr>
      <w:i/>
      <w:iCs/>
      <w:color w:val="404040" w:themeColor="text1" w:themeTint="BF"/>
    </w:rPr>
  </w:style>
  <w:style w:type="paragraph" w:styleId="a9">
    <w:name w:val="List Paragraph"/>
    <w:basedOn w:val="a"/>
    <w:uiPriority w:val="34"/>
    <w:qFormat/>
    <w:rsid w:val="00E3377C"/>
    <w:pPr>
      <w:ind w:left="720"/>
      <w:contextualSpacing/>
    </w:pPr>
  </w:style>
  <w:style w:type="character" w:styleId="21">
    <w:name w:val="Intense Emphasis"/>
    <w:basedOn w:val="a0"/>
    <w:uiPriority w:val="21"/>
    <w:qFormat/>
    <w:rsid w:val="00E3377C"/>
    <w:rPr>
      <w:i/>
      <w:iCs/>
      <w:color w:val="0F4761" w:themeColor="accent1" w:themeShade="BF"/>
    </w:rPr>
  </w:style>
  <w:style w:type="paragraph" w:styleId="22">
    <w:name w:val="Intense Quote"/>
    <w:basedOn w:val="a"/>
    <w:next w:val="a"/>
    <w:link w:val="23"/>
    <w:uiPriority w:val="30"/>
    <w:qFormat/>
    <w:rsid w:val="00E33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377C"/>
    <w:rPr>
      <w:i/>
      <w:iCs/>
      <w:color w:val="0F4761" w:themeColor="accent1" w:themeShade="BF"/>
    </w:rPr>
  </w:style>
  <w:style w:type="character" w:styleId="24">
    <w:name w:val="Intense Reference"/>
    <w:basedOn w:val="a0"/>
    <w:uiPriority w:val="32"/>
    <w:qFormat/>
    <w:rsid w:val="00E3377C"/>
    <w:rPr>
      <w:b/>
      <w:bCs/>
      <w:smallCaps/>
      <w:color w:val="0F4761" w:themeColor="accent1" w:themeShade="BF"/>
      <w:spacing w:val="5"/>
    </w:rPr>
  </w:style>
  <w:style w:type="paragraph" w:styleId="aa">
    <w:name w:val="header"/>
    <w:basedOn w:val="a"/>
    <w:link w:val="ab"/>
    <w:uiPriority w:val="99"/>
    <w:unhideWhenUsed/>
    <w:rsid w:val="00CF6E7E"/>
    <w:pPr>
      <w:tabs>
        <w:tab w:val="center" w:pos="4252"/>
        <w:tab w:val="right" w:pos="8504"/>
      </w:tabs>
      <w:snapToGrid w:val="0"/>
    </w:pPr>
  </w:style>
  <w:style w:type="character" w:customStyle="1" w:styleId="ab">
    <w:name w:val="ヘッダー (文字)"/>
    <w:basedOn w:val="a0"/>
    <w:link w:val="aa"/>
    <w:uiPriority w:val="99"/>
    <w:rsid w:val="00CF6E7E"/>
  </w:style>
  <w:style w:type="paragraph" w:styleId="ac">
    <w:name w:val="footer"/>
    <w:basedOn w:val="a"/>
    <w:link w:val="ad"/>
    <w:uiPriority w:val="99"/>
    <w:unhideWhenUsed/>
    <w:rsid w:val="00CF6E7E"/>
    <w:pPr>
      <w:tabs>
        <w:tab w:val="center" w:pos="4252"/>
        <w:tab w:val="right" w:pos="8504"/>
      </w:tabs>
      <w:snapToGrid w:val="0"/>
    </w:pPr>
  </w:style>
  <w:style w:type="character" w:customStyle="1" w:styleId="ad">
    <w:name w:val="フッター (文字)"/>
    <w:basedOn w:val="a0"/>
    <w:link w:val="ac"/>
    <w:uiPriority w:val="99"/>
    <w:rsid w:val="00CF6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しょうこ まえだ</dc:creator>
  <cp:keywords/>
  <dc:description/>
  <cp:lastModifiedBy>しょうこ まえだ</cp:lastModifiedBy>
  <cp:revision>8</cp:revision>
  <dcterms:created xsi:type="dcterms:W3CDTF">2025-09-28T01:24:00Z</dcterms:created>
  <dcterms:modified xsi:type="dcterms:W3CDTF">2025-10-01T01:52:00Z</dcterms:modified>
</cp:coreProperties>
</file>